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6" w:rsidRDefault="008C3FC6" w:rsidP="008C3FC6">
      <w:pPr>
        <w:pStyle w:val="ParaAttribute2"/>
        <w:spacing w:line="312" w:lineRule="auto"/>
        <w:rPr>
          <w:rStyle w:val="CharAttribute0"/>
          <w:rFonts w:eastAsia="Batang"/>
          <w:b/>
          <w:sz w:val="44"/>
          <w:szCs w:val="44"/>
        </w:rPr>
      </w:pPr>
    </w:p>
    <w:p w:rsidR="00D36E3C" w:rsidRDefault="008C3FC6" w:rsidP="008C3FC6">
      <w:pPr>
        <w:pStyle w:val="ParaAttribute2"/>
        <w:spacing w:line="312" w:lineRule="auto"/>
        <w:rPr>
          <w:rFonts w:eastAsia="Times New Roman"/>
        </w:rPr>
      </w:pPr>
      <w:r w:rsidRPr="008C3FC6">
        <w:rPr>
          <w:rStyle w:val="CharAttribute0"/>
          <w:rFonts w:eastAsia="Batang"/>
          <w:b/>
          <w:sz w:val="44"/>
          <w:szCs w:val="44"/>
        </w:rPr>
        <w:t>Правила работы за компьютером</w:t>
      </w:r>
      <w:r>
        <w:rPr>
          <w:rStyle w:val="CharAttribute0"/>
          <w:rFonts w:eastAsia="Batang"/>
        </w:rPr>
        <w:t>.</w:t>
      </w:r>
    </w:p>
    <w:p w:rsidR="008C3FC6" w:rsidRDefault="008C3FC6" w:rsidP="008C3FC6">
      <w:pPr>
        <w:pStyle w:val="a3"/>
        <w:spacing w:line="312" w:lineRule="auto"/>
        <w:jc w:val="left"/>
        <w:rPr>
          <w:rStyle w:val="CharAttribute0"/>
          <w:rFonts w:eastAsia="Batang"/>
          <w:lang w:val="ru-RU"/>
        </w:rPr>
      </w:pPr>
    </w:p>
    <w:p w:rsidR="008C3FC6" w:rsidRDefault="008C3FC6" w:rsidP="008C3FC6">
      <w:pPr>
        <w:pStyle w:val="a3"/>
        <w:spacing w:line="312" w:lineRule="auto"/>
        <w:jc w:val="left"/>
        <w:rPr>
          <w:rStyle w:val="CharAttribute0"/>
          <w:rFonts w:eastAsia="Batang"/>
          <w:lang w:val="ru-RU"/>
        </w:rPr>
      </w:pPr>
      <w:r>
        <w:rPr>
          <w:rFonts w:ascii="Times New Roman" w:eastAsia="Times New Roman"/>
          <w:noProof/>
          <w:lang w:val="ru-RU" w:eastAsia="ru-RU"/>
        </w:rPr>
        <w:drawing>
          <wp:anchor distT="0" distB="0" distL="114300" distR="114300" simplePos="0" relativeHeight="251624960" behindDoc="0" locked="0" layoutInCell="1" allowOverlap="1" wp14:anchorId="1A09418A" wp14:editId="70240F51">
            <wp:simplePos x="0" y="0"/>
            <wp:positionH relativeFrom="column">
              <wp:posOffset>250190</wp:posOffset>
            </wp:positionH>
            <wp:positionV relativeFrom="paragraph">
              <wp:posOffset>90805</wp:posOffset>
            </wp:positionV>
            <wp:extent cx="6286500" cy="4688840"/>
            <wp:effectExtent l="0" t="0" r="0" b="0"/>
            <wp:wrapSquare wrapText="bothSides"/>
            <wp:docPr id="11" name="Picture 1" descr="/storage/emulated/0/.polaris_temp/fImage42634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42634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688840"/>
                    </a:xfrm>
                    <a:prstGeom prst="roundRect">
                      <a:avLst/>
                    </a:prstGeom>
                    <a:noFill/>
                    <a:ln w="0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FC6" w:rsidRDefault="008C3FC6" w:rsidP="008C3FC6">
      <w:pPr>
        <w:pStyle w:val="a3"/>
        <w:spacing w:line="312" w:lineRule="auto"/>
        <w:jc w:val="left"/>
        <w:rPr>
          <w:rStyle w:val="CharAttribute0"/>
          <w:rFonts w:eastAsia="Batang"/>
          <w:lang w:val="ru-RU"/>
        </w:rPr>
      </w:pPr>
    </w:p>
    <w:p w:rsidR="008C3FC6" w:rsidRPr="008C3FC6" w:rsidRDefault="008C3FC6" w:rsidP="008C3FC6">
      <w:pPr>
        <w:pStyle w:val="a3"/>
        <w:spacing w:line="312" w:lineRule="auto"/>
        <w:jc w:val="left"/>
        <w:rPr>
          <w:rStyle w:val="CharAttribute0"/>
          <w:rFonts w:eastAsia="Batang"/>
          <w:lang w:val="ru-RU"/>
        </w:rPr>
      </w:pPr>
    </w:p>
    <w:p w:rsidR="00D36E3C" w:rsidRPr="008C3FC6" w:rsidRDefault="008C3FC6">
      <w:pPr>
        <w:pStyle w:val="a3"/>
        <w:numPr>
          <w:ilvl w:val="0"/>
          <w:numId w:val="1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>Выбирайте правильную позу. А именно: прямо напротив экрана, верхняя часть монитора на уровне глаз или чуть ниже.</w:t>
      </w:r>
    </w:p>
    <w:p w:rsidR="00D36E3C" w:rsidRPr="008C3FC6" w:rsidRDefault="008C3FC6">
      <w:pPr>
        <w:pStyle w:val="a3"/>
        <w:numPr>
          <w:ilvl w:val="0"/>
          <w:numId w:val="1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 xml:space="preserve">Соблюдайте расстояние от глаз до монитора – 55-60 см (расстояние вытянутой руки). Нижняя часть монитора должна быть наклонена под небольшим углом к </w:t>
      </w:r>
      <w:proofErr w:type="gramStart"/>
      <w:r w:rsidRPr="008C3FC6">
        <w:rPr>
          <w:rStyle w:val="CharAttribute0"/>
          <w:rFonts w:eastAsia="Batang"/>
          <w:sz w:val="28"/>
          <w:szCs w:val="28"/>
          <w:lang w:val="ru-RU"/>
        </w:rPr>
        <w:t>работающему</w:t>
      </w:r>
      <w:proofErr w:type="gramEnd"/>
      <w:r w:rsidRPr="008C3FC6">
        <w:rPr>
          <w:rStyle w:val="CharAttribute0"/>
          <w:rFonts w:eastAsia="Batang"/>
          <w:sz w:val="28"/>
          <w:szCs w:val="28"/>
          <w:lang w:val="ru-RU"/>
        </w:rPr>
        <w:t xml:space="preserve"> (то есть, расположена чуть ближе).</w:t>
      </w:r>
    </w:p>
    <w:p w:rsidR="00D36E3C" w:rsidRPr="008C3FC6" w:rsidRDefault="008C3FC6">
      <w:pPr>
        <w:pStyle w:val="a3"/>
        <w:numPr>
          <w:ilvl w:val="0"/>
          <w:numId w:val="1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>Выбирайте для работы за компьютером удобное кресло. Желательно, чтобы это было эргономическое (ортопедическое) кресло с подлокотником и подголовником.</w:t>
      </w:r>
    </w:p>
    <w:p w:rsidR="00D36E3C" w:rsidRPr="008C3FC6" w:rsidRDefault="008C3FC6">
      <w:pPr>
        <w:pStyle w:val="a3"/>
        <w:numPr>
          <w:ilvl w:val="0"/>
          <w:numId w:val="1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>Высота сиденья кресла (стула) должна быть такой, чтобы руки, положенные на клавиатуру, были расположены горизонтально.</w:t>
      </w:r>
    </w:p>
    <w:p w:rsidR="00D36E3C" w:rsidRPr="008C3FC6" w:rsidRDefault="008C3FC6">
      <w:pPr>
        <w:pStyle w:val="a3"/>
        <w:numPr>
          <w:ilvl w:val="0"/>
          <w:numId w:val="1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>Каждый час делайте перерывы на 15-20 минут. Перерыв, в котором Вы просто блуждаете по Интернету или играете за компьютером, не считается.</w:t>
      </w:r>
    </w:p>
    <w:p w:rsidR="008C3FC6" w:rsidRPr="008C3FC6" w:rsidRDefault="008C3FC6" w:rsidP="008C3FC6">
      <w:pPr>
        <w:pStyle w:val="a3"/>
        <w:numPr>
          <w:ilvl w:val="0"/>
          <w:numId w:val="1"/>
        </w:numPr>
        <w:spacing w:line="312" w:lineRule="auto"/>
        <w:jc w:val="left"/>
        <w:rPr>
          <w:rStyle w:val="CharAttribute0"/>
          <w:rFonts w:eastAsia="Batang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>Следите за дыханием: оно должно быть ровным, без задержек.</w:t>
      </w:r>
    </w:p>
    <w:p w:rsidR="00D36E3C" w:rsidRPr="00510CC2" w:rsidRDefault="008C3FC6" w:rsidP="008C3FC6">
      <w:pPr>
        <w:pStyle w:val="a3"/>
        <w:numPr>
          <w:ilvl w:val="0"/>
          <w:numId w:val="1"/>
        </w:numPr>
        <w:spacing w:line="312" w:lineRule="auto"/>
        <w:jc w:val="left"/>
        <w:rPr>
          <w:rStyle w:val="CharAttribute0"/>
          <w:sz w:val="28"/>
          <w:szCs w:val="28"/>
          <w:lang w:val="ru-RU"/>
        </w:rPr>
      </w:pPr>
      <w:r w:rsidRPr="008C3FC6">
        <w:rPr>
          <w:rStyle w:val="CharAttribute0"/>
          <w:rFonts w:eastAsia="Batang"/>
          <w:sz w:val="28"/>
          <w:szCs w:val="28"/>
          <w:lang w:val="ru-RU"/>
        </w:rPr>
        <w:t>Выполняйте как можно чаще упражнения для глаз.</w:t>
      </w:r>
    </w:p>
    <w:p w:rsidR="00510CC2" w:rsidRDefault="00510CC2" w:rsidP="00510CC2">
      <w:pPr>
        <w:autoSpaceDE/>
        <w:autoSpaceDN/>
        <w:spacing w:line="312" w:lineRule="auto"/>
        <w:jc w:val="center"/>
        <w:rPr>
          <w:rFonts w:ascii="Times New Roman" w:eastAsia="Times New Roman"/>
          <w:b/>
          <w:kern w:val="0"/>
          <w:sz w:val="56"/>
          <w:szCs w:val="56"/>
          <w:lang w:val="ru-RU" w:eastAsia="ru-RU"/>
        </w:rPr>
      </w:pPr>
    </w:p>
    <w:p w:rsidR="00510CC2" w:rsidRPr="00510CC2" w:rsidRDefault="00510CC2" w:rsidP="00510CC2">
      <w:pPr>
        <w:autoSpaceDE/>
        <w:autoSpaceDN/>
        <w:spacing w:line="312" w:lineRule="auto"/>
        <w:jc w:val="center"/>
        <w:rPr>
          <w:rFonts w:ascii="Times New Roman" w:eastAsia="Times New Roman"/>
          <w:b/>
          <w:kern w:val="0"/>
          <w:sz w:val="56"/>
          <w:szCs w:val="56"/>
          <w:lang w:val="ru-RU" w:eastAsia="ru-RU"/>
        </w:rPr>
      </w:pPr>
      <w:r w:rsidRPr="00510CC2">
        <w:rPr>
          <w:rFonts w:ascii="Times New Roman" w:eastAsia="Times New Roman"/>
          <w:b/>
          <w:kern w:val="0"/>
          <w:sz w:val="56"/>
          <w:szCs w:val="56"/>
          <w:lang w:val="ru-RU" w:eastAsia="ru-RU"/>
        </w:rPr>
        <w:lastRenderedPageBreak/>
        <w:t>Зрение и компьютер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    Зрение человека, формировалось в ходе длительной эволюции, </w:t>
      </w:r>
      <w:proofErr w:type="gram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но</w:t>
      </w:r>
      <w:proofErr w:type="gram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к сожалению, оно  оказалось мало приспособлено к работе с компьютерным изображением. Дело в том, что экранное изображение отличается от </w:t>
      </w:r>
      <w:proofErr w:type="gram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естественного</w:t>
      </w:r>
      <w:proofErr w:type="gram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тем, что оно: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— самосветящееся, а не отраженное;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— имеет значительно меньший контраст, который еще больше уменьшается за счет внешнего освещения;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— не </w:t>
      </w:r>
      <w:proofErr w:type="gram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непрерывное</w:t>
      </w:r>
      <w:proofErr w:type="gram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, а состоит из дискретных точек — пикселей;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— мерцающее (мелькающее), т. е. точки с определенной частотой зажигаются и гаснут; чем меньше частота мельканий, тем меньше точность установки аккомодации;</w:t>
      </w: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br/>
        <w:t>— не имеет четких границ (как на бумаге), потому что пиксель имеет не ступенчатый, а плавный перепад яркости с фоном.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 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Из-за этого зрительная нагрузка существенно возрастает. Тот же самый эффект  имеет и необходимость постоянного перемещения взора с экрана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монитора на клавиатуру и на бумажный текст. Глаза человека, сидящего за компьютером, должны перефокусироваться  от 15 - 20 тыс. раз в течение рабочего дня. При такой постоянной нагрузке глаза человека быстро устают, особенно сильно это выражено у детей, поскольку их глаза и мышцы, которые ими управляют, еще не окрепли. Неограниченное по времени просиживание перед компьютером так же имеет негативные последствия, одно из которых КЗС (Компьютерный зрительный синдром).</w:t>
      </w:r>
    </w:p>
    <w:p w:rsidR="00510CC2" w:rsidRPr="00510CC2" w:rsidRDefault="00510CC2" w:rsidP="00510CC2">
      <w:pPr>
        <w:widowControl/>
        <w:wordWrap/>
        <w:autoSpaceDE/>
        <w:autoSpaceDN/>
        <w:spacing w:line="270" w:lineRule="atLeast"/>
        <w:rPr>
          <w:rFonts w:ascii="Times New Roman" w:eastAsia="Times New Roman"/>
          <w:b/>
          <w:bCs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spacing w:line="270" w:lineRule="atLeast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b/>
          <w:bCs/>
          <w:kern w:val="0"/>
          <w:sz w:val="28"/>
          <w:szCs w:val="28"/>
          <w:lang w:val="ru-RU" w:eastAsia="ru-RU"/>
        </w:rPr>
        <w:t>Компьютерный зрительный синдром КЗС делится на две группы: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- оптическая</w:t>
      </w:r>
    </w:p>
    <w:p w:rsidR="00510CC2" w:rsidRPr="00510CC2" w:rsidRDefault="00510CC2" w:rsidP="00510CC2">
      <w:pPr>
        <w:widowControl/>
        <w:numPr>
          <w:ilvl w:val="0"/>
          <w:numId w:val="3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затуманивание зрения (снижение остроты зрения);</w:t>
      </w:r>
    </w:p>
    <w:p w:rsidR="00510CC2" w:rsidRPr="00510CC2" w:rsidRDefault="00510CC2" w:rsidP="00510CC2">
      <w:pPr>
        <w:widowControl/>
        <w:numPr>
          <w:ilvl w:val="0"/>
          <w:numId w:val="3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proofErr w:type="gram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замедленная</w:t>
      </w:r>
      <w:proofErr w:type="gram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перефокусировка</w:t>
      </w:r>
      <w:proofErr w:type="spell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с ближних предметов на дальние и обратно (нарушение аккомодации);</w:t>
      </w:r>
    </w:p>
    <w:p w:rsidR="00510CC2" w:rsidRPr="00510CC2" w:rsidRDefault="00510CC2" w:rsidP="00510CC2">
      <w:pPr>
        <w:widowControl/>
        <w:numPr>
          <w:ilvl w:val="0"/>
          <w:numId w:val="3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113F76E" wp14:editId="26082089">
            <wp:simplePos x="0" y="0"/>
            <wp:positionH relativeFrom="column">
              <wp:posOffset>2752725</wp:posOffset>
            </wp:positionH>
            <wp:positionV relativeFrom="paragraph">
              <wp:posOffset>60324</wp:posOffset>
            </wp:positionV>
            <wp:extent cx="3171825" cy="2790825"/>
            <wp:effectExtent l="0" t="0" r="9525" b="9525"/>
            <wp:wrapNone/>
            <wp:docPr id="1" name="Рисунок 1" descr="https://im0-tub-ru.yandex.net/i?id=9e2a17ca8aedea54a166e91b7f9c6d1f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e2a17ca8aedea54a166e91b7f9c6d1f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90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двоение предметов;</w:t>
      </w:r>
    </w:p>
    <w:p w:rsidR="00510CC2" w:rsidRPr="00510CC2" w:rsidRDefault="00510CC2" w:rsidP="00510CC2">
      <w:pPr>
        <w:widowControl/>
        <w:numPr>
          <w:ilvl w:val="0"/>
          <w:numId w:val="3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быстрое утомление при чтении.</w:t>
      </w:r>
    </w:p>
    <w:p w:rsidR="00510CC2" w:rsidRPr="00510CC2" w:rsidRDefault="00510CC2" w:rsidP="00510CC2">
      <w:pPr>
        <w:widowControl/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- физическая</w:t>
      </w:r>
    </w:p>
    <w:p w:rsidR="00510CC2" w:rsidRPr="00510CC2" w:rsidRDefault="00510CC2" w:rsidP="00510CC2">
      <w:pPr>
        <w:widowControl/>
        <w:numPr>
          <w:ilvl w:val="0"/>
          <w:numId w:val="4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жжение в глазах;</w:t>
      </w:r>
    </w:p>
    <w:p w:rsidR="00510CC2" w:rsidRPr="00510CC2" w:rsidRDefault="00510CC2" w:rsidP="00510CC2">
      <w:pPr>
        <w:widowControl/>
        <w:numPr>
          <w:ilvl w:val="0"/>
          <w:numId w:val="4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чувство "песка" под веками;</w:t>
      </w:r>
    </w:p>
    <w:p w:rsidR="00510CC2" w:rsidRPr="00510CC2" w:rsidRDefault="00510CC2" w:rsidP="00510CC2">
      <w:pPr>
        <w:widowControl/>
        <w:numPr>
          <w:ilvl w:val="0"/>
          <w:numId w:val="4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боли в области глазниц и лба;</w:t>
      </w:r>
    </w:p>
    <w:p w:rsidR="00510CC2" w:rsidRPr="00510CC2" w:rsidRDefault="00510CC2" w:rsidP="00510CC2">
      <w:pPr>
        <w:widowControl/>
        <w:numPr>
          <w:ilvl w:val="0"/>
          <w:numId w:val="4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боли при движении глаз;</w:t>
      </w:r>
      <w:r w:rsidRPr="00510CC2">
        <w:rPr>
          <w:noProof/>
          <w:lang w:val="ru-RU" w:eastAsia="ru-RU"/>
        </w:rPr>
        <w:t xml:space="preserve"> </w:t>
      </w:r>
    </w:p>
    <w:p w:rsidR="00510CC2" w:rsidRPr="00510CC2" w:rsidRDefault="00510CC2" w:rsidP="00510CC2">
      <w:pPr>
        <w:widowControl/>
        <w:numPr>
          <w:ilvl w:val="0"/>
          <w:numId w:val="4"/>
        </w:numPr>
        <w:wordWrap/>
        <w:autoSpaceDE/>
        <w:autoSpaceDN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покраснение глазных яблок.  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  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2FAA9F1" wp14:editId="15568514">
            <wp:simplePos x="0" y="0"/>
            <wp:positionH relativeFrom="column">
              <wp:posOffset>4036695</wp:posOffset>
            </wp:positionH>
            <wp:positionV relativeFrom="paragraph">
              <wp:posOffset>35560</wp:posOffset>
            </wp:positionV>
            <wp:extent cx="2581275" cy="1935480"/>
            <wp:effectExtent l="0" t="0" r="9525" b="7620"/>
            <wp:wrapThrough wrapText="bothSides">
              <wp:wrapPolygon edited="0">
                <wp:start x="638" y="0"/>
                <wp:lineTo x="0" y="425"/>
                <wp:lineTo x="0" y="20835"/>
                <wp:lineTo x="319" y="21472"/>
                <wp:lineTo x="638" y="21472"/>
                <wp:lineTo x="20883" y="21472"/>
                <wp:lineTo x="21201" y="21472"/>
                <wp:lineTo x="21520" y="20835"/>
                <wp:lineTo x="21520" y="425"/>
                <wp:lineTo x="20883" y="0"/>
                <wp:lineTo x="638" y="0"/>
              </wp:wrapPolygon>
            </wp:wrapThrough>
            <wp:docPr id="2" name="Рисунок 2" descr="https://im0-tub-ru.yandex.net/i?id=b6a9343c5211ba8db0d5932314b360f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6a9343c5211ba8db0d5932314b360f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 Эти явления обычно объединяют термином «астенопия» (буквальный перевод — отсутствие силы зрения).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Указанные жалобы встречаются у значительного процента пользователей ПК и   зависят как от времени непрерывной работы за экраном, так и от ее характера. У части пользователей астенопия проявляется через 2 часа, у большинства — через 4 часа и практически у всех — через 6 часов работы за экраном. </w:t>
      </w:r>
      <w:proofErr w:type="gram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Менее нагрузочной</w:t>
      </w:r>
      <w:proofErr w:type="gram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, считается считывание информации с экрана дисплея, более нагрузочной — ее ввод. Наибольшее общее утомление вызывает работа в диалоговом режиме. Особую нагрузку на зрение представляет собой компьютерная графика — выполнение и корректирование рабочих чертежей с помощью ПК.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Уже в первые годы компьютерного бума врачи-офтальмологи стали искать объективные изменения органа зрения у пользователей ПК. Первые сведения о большей частоте у них распространенных глазных заболеваний — катаракты и глаукомы — не подтвердились. Сейчас уже ясно, что никаких органических заболеваний глаз длительная работа с компьютером не вызывает. Единственное изменение, которое может происходить в органе зрения в результате такой работы — это появление (или прогрессирование уже имеющейся) близорукости.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С другой стороны, за последние годы компьютер претерпел огромные позитивные изменения как функционально, так и конструктивно. Разработаны и изготавливаются высокоэффективные </w:t>
      </w:r>
      <w:proofErr w:type="spell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приэкранные</w:t>
      </w:r>
      <w:proofErr w:type="spell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фильтры, способные защитить оператора от электростатического поля и частично от электрической составляющей электромагнитного поля. Накоплен огромный опыт в эргономике компьютерных работ, светотехнических условий рабочего места.</w:t>
      </w: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br/>
        <w:t>Но при всем при этом актуальность проблем здоровья пользователя  ПК практически не изменилась.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33C13ED" wp14:editId="22D545C3">
            <wp:simplePos x="0" y="0"/>
            <wp:positionH relativeFrom="column">
              <wp:posOffset>3960495</wp:posOffset>
            </wp:positionH>
            <wp:positionV relativeFrom="paragraph">
              <wp:posOffset>1078230</wp:posOffset>
            </wp:positionV>
            <wp:extent cx="2552700" cy="2079625"/>
            <wp:effectExtent l="0" t="0" r="0" b="0"/>
            <wp:wrapThrough wrapText="bothSides">
              <wp:wrapPolygon edited="0">
                <wp:start x="0" y="0"/>
                <wp:lineTo x="0" y="21369"/>
                <wp:lineTo x="21439" y="21369"/>
                <wp:lineTo x="21439" y="0"/>
                <wp:lineTo x="0" y="0"/>
              </wp:wrapPolygon>
            </wp:wrapThrough>
            <wp:docPr id="3" name="Рисунок 3" descr="Гимнастика для глаз для школьников Здоровье Женски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мнастика для глаз для школьников Здоровье Женский сай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Также хорошо известно, что ПК оказывает через наши глаза информационное воздействие непосредственно на центральную нервную систему. Поэтому при длительном общении с ПК по принципу «где тонко там и рвется» страдают, прежде всего, органы и процессы организма потенциально ослабленные, т. е. с недостающей энергетикой, другими словами больные или находящиеся в пограничном состоянии «здоровье — нездоровье».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proofErr w:type="gramStart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Человек, работающий с ПК становится</w:t>
      </w:r>
      <w:proofErr w:type="gramEnd"/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 xml:space="preserve"> чувствительным к любым другим зрительно-напряженным видам деятельности и условиям, а именно: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— работа с документами;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— вождение автомобиля;</w:t>
      </w:r>
    </w:p>
    <w:p w:rsidR="00510CC2" w:rsidRPr="00510CC2" w:rsidRDefault="00510CC2" w:rsidP="00510CC2">
      <w:pPr>
        <w:widowControl/>
        <w:wordWrap/>
        <w:autoSpaceDE/>
        <w:autoSpaceDN/>
        <w:ind w:firstLine="284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 w:eastAsia="Times New Roman"/>
          <w:kern w:val="0"/>
          <w:sz w:val="28"/>
          <w:szCs w:val="28"/>
          <w:lang w:val="ru-RU" w:eastAsia="ru-RU"/>
        </w:rPr>
        <w:t>— отдых в южных широтах и т. д.</w:t>
      </w:r>
      <w:r w:rsidRPr="00510CC2">
        <w:rPr>
          <w:noProof/>
          <w:lang w:val="ru-RU" w:eastAsia="ru-RU"/>
        </w:rPr>
        <w:t xml:space="preserve"> </w:t>
      </w:r>
    </w:p>
    <w:p w:rsidR="00510CC2" w:rsidRPr="00510CC2" w:rsidRDefault="00510CC2" w:rsidP="00510CC2">
      <w:pPr>
        <w:autoSpaceDE/>
        <w:autoSpaceDN/>
        <w:spacing w:line="312" w:lineRule="auto"/>
        <w:rPr>
          <w:rFonts w:ascii="Times New Roman"/>
          <w:b/>
          <w:kern w:val="0"/>
          <w:sz w:val="48"/>
          <w:szCs w:val="48"/>
          <w:lang w:val="ru-RU" w:eastAsia="ru-RU"/>
        </w:rPr>
      </w:pPr>
    </w:p>
    <w:p w:rsidR="00510CC2" w:rsidRDefault="00510CC2" w:rsidP="00510CC2">
      <w:pPr>
        <w:autoSpaceDE/>
        <w:autoSpaceDN/>
        <w:spacing w:line="312" w:lineRule="auto"/>
        <w:jc w:val="center"/>
        <w:rPr>
          <w:rFonts w:ascii="Times New Roman"/>
          <w:b/>
          <w:kern w:val="0"/>
          <w:sz w:val="48"/>
          <w:szCs w:val="48"/>
          <w:lang w:val="ru-RU" w:eastAsia="ru-RU"/>
        </w:rPr>
      </w:pPr>
    </w:p>
    <w:p w:rsidR="00510CC2" w:rsidRDefault="00510CC2" w:rsidP="00510CC2">
      <w:pPr>
        <w:autoSpaceDE/>
        <w:autoSpaceDN/>
        <w:spacing w:line="312" w:lineRule="auto"/>
        <w:jc w:val="center"/>
        <w:rPr>
          <w:rFonts w:ascii="Times New Roman"/>
          <w:b/>
          <w:kern w:val="0"/>
          <w:sz w:val="48"/>
          <w:szCs w:val="48"/>
          <w:lang w:val="ru-RU" w:eastAsia="ru-RU"/>
        </w:rPr>
      </w:pPr>
    </w:p>
    <w:p w:rsidR="00510CC2" w:rsidRDefault="00510CC2" w:rsidP="00510CC2">
      <w:pPr>
        <w:autoSpaceDE/>
        <w:autoSpaceDN/>
        <w:spacing w:line="312" w:lineRule="auto"/>
        <w:jc w:val="center"/>
        <w:rPr>
          <w:rFonts w:ascii="Times New Roman"/>
          <w:b/>
          <w:kern w:val="0"/>
          <w:sz w:val="48"/>
          <w:szCs w:val="48"/>
          <w:lang w:val="ru-RU" w:eastAsia="ru-RU"/>
        </w:rPr>
      </w:pPr>
      <w:bookmarkStart w:id="0" w:name="_GoBack"/>
      <w:bookmarkEnd w:id="0"/>
    </w:p>
    <w:p w:rsidR="00510CC2" w:rsidRPr="00510CC2" w:rsidRDefault="00510CC2" w:rsidP="00510CC2">
      <w:pPr>
        <w:autoSpaceDE/>
        <w:autoSpaceDN/>
        <w:spacing w:line="312" w:lineRule="auto"/>
        <w:jc w:val="center"/>
        <w:rPr>
          <w:rFonts w:ascii="Times New Roman"/>
          <w:b/>
          <w:kern w:val="0"/>
          <w:sz w:val="48"/>
          <w:szCs w:val="48"/>
          <w:lang w:val="ru-RU" w:eastAsia="ru-RU"/>
        </w:rPr>
      </w:pPr>
      <w:r w:rsidRPr="00510CC2">
        <w:rPr>
          <w:rFonts w:ascii="Times New Roman"/>
          <w:b/>
          <w:kern w:val="0"/>
          <w:sz w:val="48"/>
          <w:szCs w:val="48"/>
          <w:lang w:val="ru-RU" w:eastAsia="ru-RU"/>
        </w:rPr>
        <w:lastRenderedPageBreak/>
        <w:t xml:space="preserve">Если хочешь хорошо видеть </w:t>
      </w:r>
    </w:p>
    <w:p w:rsidR="00510CC2" w:rsidRPr="00510CC2" w:rsidRDefault="00510CC2" w:rsidP="00510CC2">
      <w:pPr>
        <w:autoSpaceDE/>
        <w:autoSpaceDN/>
        <w:spacing w:line="312" w:lineRule="auto"/>
        <w:jc w:val="center"/>
        <w:rPr>
          <w:rFonts w:ascii="Times New Roman" w:eastAsia="Times New Roman"/>
          <w:b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b/>
          <w:kern w:val="0"/>
          <w:sz w:val="28"/>
          <w:szCs w:val="28"/>
          <w:lang w:val="ru-RU" w:eastAsia="ru-RU"/>
        </w:rPr>
        <w:t>Упражнения для глаз</w:t>
      </w:r>
    </w:p>
    <w:p w:rsidR="00510CC2" w:rsidRPr="00510CC2" w:rsidRDefault="00510CC2" w:rsidP="00510CC2">
      <w:pPr>
        <w:numPr>
          <w:ilvl w:val="0"/>
          <w:numId w:val="2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510CC2">
        <w:rPr>
          <w:rFonts w:ascii="Times New Roman"/>
          <w:sz w:val="28"/>
          <w:szCs w:val="28"/>
          <w:lang w:val="ru-RU"/>
        </w:rPr>
        <w:t>Следующие упражнения помогут Вам снять зрительное напряжение при работе за компьютером. Упражнения рекомендуется выполнять ежедневно. Во время выполнения следует отвернуться от монитора или вовсе выйти из помещения, где находится компьютер.</w:t>
      </w:r>
    </w:p>
    <w:p w:rsidR="00510CC2" w:rsidRPr="00510CC2" w:rsidRDefault="00510CC2" w:rsidP="00510CC2">
      <w:pPr>
        <w:numPr>
          <w:ilvl w:val="0"/>
          <w:numId w:val="2"/>
        </w:numPr>
        <w:spacing w:line="312" w:lineRule="auto"/>
        <w:jc w:val="left"/>
        <w:rPr>
          <w:rFonts w:ascii="Times New Roman" w:eastAsia="Times New Roman"/>
          <w:sz w:val="28"/>
          <w:szCs w:val="28"/>
        </w:rPr>
      </w:pPr>
      <w:r w:rsidRPr="00510CC2">
        <w:rPr>
          <w:rFonts w:ascii="Times New Roman"/>
          <w:sz w:val="28"/>
          <w:szCs w:val="28"/>
          <w:lang w:val="ru-RU"/>
        </w:rPr>
        <w:t>Стоя лицом к окну, найдите глазами максимально отдаленный объе</w:t>
      </w:r>
      <w:proofErr w:type="gramStart"/>
      <w:r w:rsidRPr="00510CC2">
        <w:rPr>
          <w:rFonts w:ascii="Times New Roman"/>
          <w:sz w:val="28"/>
          <w:szCs w:val="28"/>
          <w:lang w:val="ru-RU"/>
        </w:rPr>
        <w:t>кт в пр</w:t>
      </w:r>
      <w:proofErr w:type="gramEnd"/>
      <w:r w:rsidRPr="00510CC2">
        <w:rPr>
          <w:rFonts w:ascii="Times New Roman"/>
          <w:sz w:val="28"/>
          <w:szCs w:val="28"/>
          <w:lang w:val="ru-RU"/>
        </w:rPr>
        <w:t xml:space="preserve">еделах видимости. На глубоком вдохе переведите взгляд на кончик носа. На выдохе опять найдите взглядом самый далекий объект в окне, потом вдохните и посмотрите вверх. </w:t>
      </w:r>
      <w:proofErr w:type="spellStart"/>
      <w:r w:rsidRPr="00510CC2">
        <w:rPr>
          <w:rFonts w:ascii="Times New Roman"/>
          <w:sz w:val="28"/>
          <w:szCs w:val="28"/>
        </w:rPr>
        <w:t>Опять</w:t>
      </w:r>
      <w:proofErr w:type="spellEnd"/>
      <w:r w:rsidRPr="00510CC2">
        <w:rPr>
          <w:rFonts w:ascii="Times New Roman"/>
          <w:sz w:val="28"/>
          <w:szCs w:val="28"/>
        </w:rPr>
        <w:t xml:space="preserve"> </w:t>
      </w:r>
      <w:proofErr w:type="spellStart"/>
      <w:r w:rsidRPr="00510CC2">
        <w:rPr>
          <w:rFonts w:ascii="Times New Roman"/>
          <w:sz w:val="28"/>
          <w:szCs w:val="28"/>
        </w:rPr>
        <w:t>выдох</w:t>
      </w:r>
      <w:proofErr w:type="spellEnd"/>
      <w:r w:rsidRPr="00510CC2">
        <w:rPr>
          <w:rFonts w:ascii="Times New Roman"/>
          <w:sz w:val="28"/>
          <w:szCs w:val="28"/>
        </w:rPr>
        <w:t xml:space="preserve"> – и </w:t>
      </w:r>
      <w:proofErr w:type="spellStart"/>
      <w:r w:rsidRPr="00510CC2">
        <w:rPr>
          <w:rFonts w:ascii="Times New Roman"/>
          <w:sz w:val="28"/>
          <w:szCs w:val="28"/>
        </w:rPr>
        <w:t>взгляд</w:t>
      </w:r>
      <w:proofErr w:type="spellEnd"/>
      <w:r w:rsidRPr="00510CC2">
        <w:rPr>
          <w:rFonts w:ascii="Times New Roman"/>
          <w:sz w:val="28"/>
          <w:szCs w:val="28"/>
        </w:rPr>
        <w:t xml:space="preserve"> в </w:t>
      </w:r>
      <w:proofErr w:type="spellStart"/>
      <w:r w:rsidRPr="00510CC2">
        <w:rPr>
          <w:rFonts w:ascii="Times New Roman"/>
          <w:sz w:val="28"/>
          <w:szCs w:val="28"/>
        </w:rPr>
        <w:t>окно</w:t>
      </w:r>
      <w:proofErr w:type="spellEnd"/>
      <w:r w:rsidRPr="00510CC2">
        <w:rPr>
          <w:rFonts w:ascii="Times New Roman"/>
          <w:sz w:val="28"/>
          <w:szCs w:val="28"/>
        </w:rPr>
        <w:t xml:space="preserve">. </w:t>
      </w:r>
      <w:proofErr w:type="spellStart"/>
      <w:r w:rsidRPr="00510CC2">
        <w:rPr>
          <w:rFonts w:ascii="Times New Roman"/>
          <w:sz w:val="28"/>
          <w:szCs w:val="28"/>
        </w:rPr>
        <w:t>Повторите</w:t>
      </w:r>
      <w:proofErr w:type="spellEnd"/>
      <w:r w:rsidRPr="00510CC2">
        <w:rPr>
          <w:rFonts w:ascii="Times New Roman"/>
          <w:sz w:val="28"/>
          <w:szCs w:val="28"/>
        </w:rPr>
        <w:t xml:space="preserve"> </w:t>
      </w:r>
      <w:proofErr w:type="spellStart"/>
      <w:r w:rsidRPr="00510CC2">
        <w:rPr>
          <w:rFonts w:ascii="Times New Roman"/>
          <w:sz w:val="28"/>
          <w:szCs w:val="28"/>
        </w:rPr>
        <w:t>упражнение</w:t>
      </w:r>
      <w:proofErr w:type="spellEnd"/>
      <w:r w:rsidRPr="00510CC2">
        <w:rPr>
          <w:rFonts w:ascii="Times New Roman"/>
          <w:sz w:val="28"/>
          <w:szCs w:val="28"/>
        </w:rPr>
        <w:t xml:space="preserve"> 2-3 </w:t>
      </w:r>
      <w:proofErr w:type="spellStart"/>
      <w:r w:rsidRPr="00510CC2">
        <w:rPr>
          <w:rFonts w:ascii="Times New Roman"/>
          <w:sz w:val="28"/>
          <w:szCs w:val="28"/>
        </w:rPr>
        <w:t>раза</w:t>
      </w:r>
      <w:proofErr w:type="spellEnd"/>
      <w:r w:rsidRPr="00510CC2">
        <w:rPr>
          <w:rFonts w:ascii="Times New Roman"/>
          <w:sz w:val="28"/>
          <w:szCs w:val="28"/>
        </w:rPr>
        <w:t>.</w:t>
      </w:r>
    </w:p>
    <w:p w:rsidR="00510CC2" w:rsidRPr="00510CC2" w:rsidRDefault="00510CC2" w:rsidP="00510CC2">
      <w:pPr>
        <w:numPr>
          <w:ilvl w:val="0"/>
          <w:numId w:val="2"/>
        </w:numPr>
        <w:spacing w:line="312" w:lineRule="auto"/>
        <w:jc w:val="left"/>
        <w:rPr>
          <w:rFonts w:ascii="Times New Roman" w:eastAsia="Times New Roman"/>
          <w:sz w:val="28"/>
          <w:szCs w:val="28"/>
        </w:rPr>
      </w:pPr>
      <w:r w:rsidRPr="00510CC2">
        <w:rPr>
          <w:rFonts w:ascii="Times New Roman"/>
          <w:sz w:val="28"/>
          <w:szCs w:val="28"/>
          <w:lang w:val="ru-RU"/>
        </w:rPr>
        <w:t xml:space="preserve">Закройте веки и расслабьте глаза. В таком положении делайте вращательные движения глазами сначала по часовой стрелке, потом против неё. </w:t>
      </w:r>
      <w:proofErr w:type="spellStart"/>
      <w:r w:rsidRPr="00510CC2">
        <w:rPr>
          <w:rFonts w:ascii="Times New Roman"/>
          <w:sz w:val="28"/>
          <w:szCs w:val="28"/>
        </w:rPr>
        <w:t>Сделайте</w:t>
      </w:r>
      <w:proofErr w:type="spellEnd"/>
      <w:r w:rsidRPr="00510CC2">
        <w:rPr>
          <w:rFonts w:ascii="Times New Roman"/>
          <w:sz w:val="28"/>
          <w:szCs w:val="28"/>
        </w:rPr>
        <w:t xml:space="preserve"> </w:t>
      </w:r>
      <w:proofErr w:type="spellStart"/>
      <w:r w:rsidRPr="00510CC2">
        <w:rPr>
          <w:rFonts w:ascii="Times New Roman"/>
          <w:sz w:val="28"/>
          <w:szCs w:val="28"/>
        </w:rPr>
        <w:t>по</w:t>
      </w:r>
      <w:proofErr w:type="spellEnd"/>
      <w:r w:rsidRPr="00510CC2">
        <w:rPr>
          <w:rFonts w:ascii="Times New Roman"/>
          <w:sz w:val="28"/>
          <w:szCs w:val="28"/>
        </w:rPr>
        <w:t xml:space="preserve"> 5 </w:t>
      </w:r>
      <w:proofErr w:type="spellStart"/>
      <w:r w:rsidRPr="00510CC2">
        <w:rPr>
          <w:rFonts w:ascii="Times New Roman"/>
          <w:sz w:val="28"/>
          <w:szCs w:val="28"/>
        </w:rPr>
        <w:t>вращений</w:t>
      </w:r>
      <w:proofErr w:type="spellEnd"/>
      <w:r w:rsidRPr="00510CC2">
        <w:rPr>
          <w:rFonts w:ascii="Times New Roman"/>
          <w:sz w:val="28"/>
          <w:szCs w:val="28"/>
        </w:rPr>
        <w:t xml:space="preserve"> </w:t>
      </w:r>
      <w:proofErr w:type="spellStart"/>
      <w:r w:rsidRPr="00510CC2">
        <w:rPr>
          <w:rFonts w:ascii="Times New Roman"/>
          <w:sz w:val="28"/>
          <w:szCs w:val="28"/>
        </w:rPr>
        <w:t>вправо</w:t>
      </w:r>
      <w:proofErr w:type="spellEnd"/>
      <w:r w:rsidRPr="00510CC2">
        <w:rPr>
          <w:rFonts w:ascii="Times New Roman"/>
          <w:sz w:val="28"/>
          <w:szCs w:val="28"/>
        </w:rPr>
        <w:t xml:space="preserve"> и </w:t>
      </w:r>
      <w:proofErr w:type="spellStart"/>
      <w:r w:rsidRPr="00510CC2">
        <w:rPr>
          <w:rFonts w:ascii="Times New Roman"/>
          <w:sz w:val="28"/>
          <w:szCs w:val="28"/>
        </w:rPr>
        <w:t>влево</w:t>
      </w:r>
      <w:proofErr w:type="spellEnd"/>
      <w:r w:rsidRPr="00510CC2">
        <w:rPr>
          <w:rFonts w:ascii="Times New Roman"/>
          <w:sz w:val="28"/>
          <w:szCs w:val="28"/>
        </w:rPr>
        <w:t>.</w:t>
      </w:r>
    </w:p>
    <w:p w:rsidR="00510CC2" w:rsidRPr="00510CC2" w:rsidRDefault="00510CC2" w:rsidP="00510CC2">
      <w:pPr>
        <w:numPr>
          <w:ilvl w:val="0"/>
          <w:numId w:val="2"/>
        </w:numPr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 w:rsidRPr="00510CC2">
        <w:rPr>
          <w:rFonts w:ascii="Times New Roman"/>
          <w:sz w:val="28"/>
          <w:szCs w:val="28"/>
          <w:lang w:val="ru-RU"/>
        </w:rPr>
        <w:t>Открытыми глазами медленно «нарисуйте» в воздухе восьмерку: по диагонали, по горизонтали, по вертикали. 5-7 восьмерок в каждом направлении будет достаточно, чтобы Ваши глазки отдохнули.</w:t>
      </w:r>
    </w:p>
    <w:p w:rsidR="00510CC2" w:rsidRPr="00510CC2" w:rsidRDefault="00510CC2" w:rsidP="00510CC2">
      <w:pPr>
        <w:autoSpaceDE/>
        <w:autoSpaceDN/>
        <w:spacing w:line="312" w:lineRule="auto"/>
        <w:jc w:val="center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autoSpaceDE/>
        <w:autoSpaceDN/>
        <w:spacing w:line="312" w:lineRule="auto"/>
        <w:jc w:val="center"/>
        <w:rPr>
          <w:rFonts w:ascii="Times New Roman" w:eastAsia="Times New Roman"/>
          <w:b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b/>
          <w:kern w:val="0"/>
          <w:sz w:val="28"/>
          <w:szCs w:val="28"/>
          <w:lang w:val="ru-RU" w:eastAsia="ru-RU"/>
        </w:rPr>
        <w:t xml:space="preserve">И еще один маленький секрет. 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 xml:space="preserve">    Врачи утверждают, что мед помогает защитить глаза от компьютера. По их 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 xml:space="preserve">словам, в состав меда входит комплекс полезных веществ, необходимых </w:t>
      </w:r>
      <w:proofErr w:type="gramStart"/>
      <w:r w:rsidRPr="00510CC2">
        <w:rPr>
          <w:rFonts w:ascii="Times New Roman"/>
          <w:kern w:val="0"/>
          <w:sz w:val="28"/>
          <w:szCs w:val="28"/>
          <w:lang w:val="ru-RU" w:eastAsia="ru-RU"/>
        </w:rPr>
        <w:t>для</w:t>
      </w:r>
      <w:proofErr w:type="gramEnd"/>
      <w:r w:rsidRPr="00510CC2">
        <w:rPr>
          <w:rFonts w:ascii="Times New Roman"/>
          <w:kern w:val="0"/>
          <w:sz w:val="28"/>
          <w:szCs w:val="28"/>
          <w:lang w:val="ru-RU" w:eastAsia="ru-RU"/>
        </w:rPr>
        <w:t xml:space="preserve"> 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 xml:space="preserve">нормальной функции сетчатки. Если после  работы за компьютером глаза 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>сильно устают, выглядят потухшими,  появляется сеточка кровеносных сосудов, то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 xml:space="preserve"> это означает, что им необходима незамедлительная помощь.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>Рецепт: после пробуждения, за десять-пятнадцать минут до чистки зубов,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kern w:val="0"/>
          <w:sz w:val="28"/>
          <w:szCs w:val="28"/>
          <w:lang w:val="ru-RU" w:eastAsia="ru-RU"/>
        </w:rPr>
        <w:t xml:space="preserve"> медленно рассосать столовую ложку меда. Желательно повторить эту 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noProof/>
          <w:kern w:val="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00296E2" wp14:editId="6E633BDB">
            <wp:simplePos x="0" y="0"/>
            <wp:positionH relativeFrom="column">
              <wp:posOffset>3674745</wp:posOffset>
            </wp:positionH>
            <wp:positionV relativeFrom="paragraph">
              <wp:posOffset>172720</wp:posOffset>
            </wp:positionV>
            <wp:extent cx="2857500" cy="2202815"/>
            <wp:effectExtent l="0" t="0" r="0" b="6985"/>
            <wp:wrapThrough wrapText="bothSides">
              <wp:wrapPolygon edited="0">
                <wp:start x="0" y="0"/>
                <wp:lineTo x="0" y="21482"/>
                <wp:lineTo x="21456" y="21482"/>
                <wp:lineTo x="21456" y="0"/>
                <wp:lineTo x="0" y="0"/>
              </wp:wrapPolygon>
            </wp:wrapThrough>
            <wp:docPr id="4" name="Рисунок 4" descr="Как сохранить зрение Журнал &quot;По-женс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охранить зрение Журнал &quot;По-женски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CC2">
        <w:rPr>
          <w:rFonts w:ascii="Times New Roman"/>
          <w:kern w:val="0"/>
          <w:sz w:val="28"/>
          <w:szCs w:val="28"/>
          <w:lang w:val="ru-RU" w:eastAsia="ru-RU"/>
        </w:rPr>
        <w:t>процедуру и перед сном.</w:t>
      </w:r>
    </w:p>
    <w:p w:rsidR="00510CC2" w:rsidRPr="00510CC2" w:rsidRDefault="00510CC2" w:rsidP="00510CC2">
      <w:pPr>
        <w:autoSpaceDE/>
        <w:autoSpaceDN/>
        <w:spacing w:line="312" w:lineRule="auto"/>
        <w:jc w:val="left"/>
        <w:rPr>
          <w:rFonts w:ascii="Times New Roman" w:eastAsia="Times New Roman"/>
          <w:kern w:val="0"/>
          <w:sz w:val="28"/>
          <w:szCs w:val="28"/>
          <w:lang w:val="ru-RU" w:eastAsia="ru-RU"/>
        </w:rPr>
      </w:pPr>
    </w:p>
    <w:p w:rsidR="00510CC2" w:rsidRPr="00510CC2" w:rsidRDefault="00510CC2" w:rsidP="00510CC2">
      <w:pPr>
        <w:autoSpaceDE/>
        <w:autoSpaceDN/>
        <w:spacing w:line="312" w:lineRule="auto"/>
        <w:jc w:val="center"/>
        <w:rPr>
          <w:rFonts w:ascii="Times New Roman" w:eastAsia="Times New Roman"/>
          <w:b/>
          <w:kern w:val="0"/>
          <w:sz w:val="28"/>
          <w:szCs w:val="28"/>
          <w:lang w:val="ru-RU" w:eastAsia="ru-RU"/>
        </w:rPr>
      </w:pPr>
      <w:r w:rsidRPr="00510CC2">
        <w:rPr>
          <w:rFonts w:ascii="Times New Roman"/>
          <w:b/>
          <w:kern w:val="0"/>
          <w:sz w:val="28"/>
          <w:szCs w:val="28"/>
          <w:lang w:val="ru-RU" w:eastAsia="ru-RU"/>
        </w:rPr>
        <w:t>Крепкого Вам здоровья и удачной работы!</w:t>
      </w:r>
    </w:p>
    <w:p w:rsidR="00510CC2" w:rsidRPr="008C3FC6" w:rsidRDefault="00510CC2" w:rsidP="00510CC2">
      <w:pPr>
        <w:pStyle w:val="a3"/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</w:p>
    <w:p w:rsidR="008C3FC6" w:rsidRPr="008C3FC6" w:rsidRDefault="008C3FC6" w:rsidP="008C3FC6">
      <w:pPr>
        <w:pStyle w:val="a3"/>
        <w:spacing w:line="312" w:lineRule="auto"/>
        <w:jc w:val="left"/>
        <w:rPr>
          <w:rFonts w:ascii="Times New Roman" w:eastAsia="Times New Roman"/>
          <w:sz w:val="28"/>
          <w:szCs w:val="28"/>
          <w:lang w:val="ru-RU"/>
        </w:rPr>
      </w:pPr>
    </w:p>
    <w:sectPr w:rsidR="008C3FC6" w:rsidRPr="008C3FC6" w:rsidSect="008C3FC6">
      <w:pgSz w:w="11906" w:h="16838"/>
      <w:pgMar w:top="284" w:right="707" w:bottom="28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28A"/>
    <w:multiLevelType w:val="multilevel"/>
    <w:tmpl w:val="150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2E324D"/>
    <w:multiLevelType w:val="multilevel"/>
    <w:tmpl w:val="F73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FC7779"/>
    <w:multiLevelType w:val="multilevel"/>
    <w:tmpl w:val="93421125"/>
    <w:lvl w:ilvl="0">
      <w:start w:val="1"/>
      <w:numFmt w:val="decimal"/>
      <w:lvlText w:val="%1.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800" w:hanging="40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00" w:hanging="40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600" w:hanging="40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000" w:hanging="40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400" w:hanging="40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2800" w:hanging="40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200" w:hanging="40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40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>
    <w:nsid w:val="7F506C74"/>
    <w:multiLevelType w:val="multilevel"/>
    <w:tmpl w:val="93880712"/>
    <w:lvl w:ilvl="0">
      <w:start w:val="1"/>
      <w:numFmt w:val="decimal"/>
      <w:lvlText w:val="%1.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800" w:hanging="40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00" w:hanging="40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600" w:hanging="40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000" w:hanging="40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400" w:hanging="40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2800" w:hanging="40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200" w:hanging="40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400"/>
      </w:pPr>
      <w:rPr>
        <w:rFonts w:ascii="Times New Roman" w:eastAsia="Times New Roman" w:hAnsi="Times New Roman" w:hint="default"/>
        <w:b w:val="0"/>
        <w:color w:val="00000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D36E3C"/>
    <w:rsid w:val="00510CC2"/>
    <w:rsid w:val="008C3FC6"/>
    <w:rsid w:val="00D36E3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ind w:left="400" w:hanging="400"/>
    </w:pPr>
  </w:style>
  <w:style w:type="paragraph" w:customStyle="1" w:styleId="ParaAttribute2">
    <w:name w:val="ParaAttribute2"/>
    <w:pPr>
      <w:widowControl w:val="0"/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ind w:left="400" w:hanging="40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Times New Roman" w:eastAsia="Times New Roman"/>
      <w:vertAlign w:val="superscript"/>
    </w:rPr>
  </w:style>
  <w:style w:type="character" w:customStyle="1" w:styleId="CharAttribute3">
    <w:name w:val="CharAttribute3"/>
    <w:rPr>
      <w:rFonts w:ascii="Times New Roman" w:eastAsia="Times New Roman"/>
      <w:vertAlign w:val="superscript"/>
    </w:rPr>
  </w:style>
  <w:style w:type="character" w:customStyle="1" w:styleId="CharAttribute4">
    <w:name w:val="CharAttribute4"/>
    <w:rPr>
      <w:rFonts w:ascii="Times New Roman" w:eastAsia="Times New Roman"/>
    </w:rPr>
  </w:style>
  <w:style w:type="character" w:customStyle="1" w:styleId="CharAttribute5">
    <w:name w:val="CharAttribute5"/>
    <w:rPr>
      <w:rFonts w:ascii="Times New Roman" w:eastAsia="Times New Roman"/>
    </w:rPr>
  </w:style>
  <w:style w:type="character" w:customStyle="1" w:styleId="CharAttribute6">
    <w:name w:val="CharAttribute6"/>
    <w:rPr>
      <w:rFonts w:ascii="Times New Roman" w:eastAsia="Times New Roman"/>
    </w:rPr>
  </w:style>
  <w:style w:type="character" w:customStyle="1" w:styleId="CharAttribute7">
    <w:name w:val="CharAttribute7"/>
    <w:rPr>
      <w:rFonts w:ascii="Times New Roman"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ind w:left="400" w:hanging="400"/>
    </w:pPr>
  </w:style>
  <w:style w:type="paragraph" w:customStyle="1" w:styleId="ParaAttribute2">
    <w:name w:val="ParaAttribute2"/>
    <w:pPr>
      <w:widowControl w:val="0"/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ind w:left="400" w:hanging="40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Times New Roman" w:eastAsia="Times New Roman"/>
      <w:vertAlign w:val="superscript"/>
    </w:rPr>
  </w:style>
  <w:style w:type="character" w:customStyle="1" w:styleId="CharAttribute3">
    <w:name w:val="CharAttribute3"/>
    <w:rPr>
      <w:rFonts w:ascii="Times New Roman" w:eastAsia="Times New Roman"/>
      <w:vertAlign w:val="superscript"/>
    </w:rPr>
  </w:style>
  <w:style w:type="character" w:customStyle="1" w:styleId="CharAttribute4">
    <w:name w:val="CharAttribute4"/>
    <w:rPr>
      <w:rFonts w:ascii="Times New Roman" w:eastAsia="Times New Roman"/>
    </w:rPr>
  </w:style>
  <w:style w:type="character" w:customStyle="1" w:styleId="CharAttribute5">
    <w:name w:val="CharAttribute5"/>
    <w:rPr>
      <w:rFonts w:ascii="Times New Roman" w:eastAsia="Times New Roman"/>
    </w:rPr>
  </w:style>
  <w:style w:type="character" w:customStyle="1" w:styleId="CharAttribute6">
    <w:name w:val="CharAttribute6"/>
    <w:rPr>
      <w:rFonts w:ascii="Times New Roman" w:eastAsia="Times New Roman"/>
    </w:rPr>
  </w:style>
  <w:style w:type="character" w:customStyle="1" w:styleId="CharAttribute7">
    <w:name w:val="CharAttribute7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964</Words>
  <Characters>5501</Characters>
  <Application>Microsoft Office Word</Application>
  <DocSecurity>0</DocSecurity>
  <Lines>45</Lines>
  <Paragraphs>12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*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наталья</cp:lastModifiedBy>
  <cp:revision>5</cp:revision>
  <dcterms:created xsi:type="dcterms:W3CDTF">2015-04-06T19:36:00Z</dcterms:created>
  <dcterms:modified xsi:type="dcterms:W3CDTF">2015-04-07T12:21:00Z</dcterms:modified>
</cp:coreProperties>
</file>